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80" w:rsidRDefault="002E5E80" w:rsidP="002E5E80">
      <w:pPr>
        <w:pStyle w:val="NoSpacing"/>
        <w:rPr>
          <w:rFonts w:ascii="GaramondBoldItalic" w:hAnsi="GaramondBoldItalic" w:cs="Times New Roman"/>
        </w:rPr>
      </w:pPr>
      <w:r>
        <w:rPr>
          <w:rFonts w:ascii="GaramondBoldItalic" w:hAnsi="GaramondBoldItalic" w:cs="Times New Roman"/>
        </w:rPr>
        <w:t xml:space="preserve">    </w:t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  <w:t xml:space="preserve">     Angle Relationships – Day _______</w:t>
      </w:r>
    </w:p>
    <w:p w:rsidR="002E5E80" w:rsidRDefault="002E5E80" w:rsidP="002E5E80">
      <w:pPr>
        <w:pStyle w:val="NoSpacing"/>
        <w:rPr>
          <w:rFonts w:ascii="GaramondBoldItalic" w:hAnsi="GaramondBoldItalic" w:cs="Times New Roman"/>
        </w:rPr>
      </w:pPr>
    </w:p>
    <w:p w:rsidR="002E5E80" w:rsidRDefault="002E5E80" w:rsidP="002E5E80">
      <w:pPr>
        <w:pStyle w:val="NoSpacing"/>
        <w:rPr>
          <w:rFonts w:ascii="GaramondBoldItalic" w:hAnsi="GaramondBoldItalic" w:cs="Times New Roman"/>
        </w:rPr>
      </w:pPr>
      <w:r w:rsidRPr="00DF7E72">
        <w:rPr>
          <w:rFonts w:ascii="GaramondBoldItalic" w:hAnsi="GaramondBoldItalic" w:cs="Times New Roman"/>
        </w:rPr>
        <w:t>Name: ________________</w:t>
      </w:r>
      <w:r>
        <w:rPr>
          <w:rFonts w:ascii="GaramondBoldItalic" w:hAnsi="GaramondBoldItalic" w:cs="Times New Roman"/>
        </w:rPr>
        <w:t>__________</w:t>
      </w:r>
      <w:r w:rsidRPr="00DF7E72">
        <w:rPr>
          <w:rFonts w:ascii="GaramondBoldItalic" w:hAnsi="GaramondBoldItalic" w:cs="Times New Roman"/>
        </w:rPr>
        <w:t>___</w:t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 w:rsidRPr="00DF7E72">
        <w:rPr>
          <w:rFonts w:ascii="GaramondBoldItalic" w:hAnsi="GaramondBoldItalic" w:cs="Times New Roman"/>
        </w:rPr>
        <w:t xml:space="preserve"> Hour: ____</w:t>
      </w:r>
      <w:r>
        <w:rPr>
          <w:rFonts w:ascii="GaramondBoldItalic" w:hAnsi="GaramondBoldItalic" w:cs="Times New Roman"/>
        </w:rPr>
        <w:t>____</w:t>
      </w:r>
      <w:r w:rsidRPr="00DF7E72">
        <w:rPr>
          <w:rFonts w:ascii="GaramondBoldItalic" w:hAnsi="GaramondBoldItalic" w:cs="Times New Roman"/>
        </w:rPr>
        <w:t>_</w:t>
      </w:r>
    </w:p>
    <w:p w:rsidR="0003217D" w:rsidRPr="008E475F" w:rsidRDefault="0003217D" w:rsidP="0003217D">
      <w:pPr>
        <w:pStyle w:val="NoSpacing"/>
        <w:rPr>
          <w:rFonts w:ascii="Forte" w:eastAsiaTheme="minorEastAsia" w:hAnsi="Forte" w:cs="Times New Roman"/>
          <w:sz w:val="36"/>
          <w:szCs w:val="36"/>
          <w:u w:val="single"/>
        </w:rPr>
      </w:pPr>
      <w:r>
        <w:rPr>
          <w:rFonts w:ascii="Forte" w:eastAsiaTheme="minorEastAsia" w:hAnsi="Forte" w:cs="Times New Roman"/>
          <w:sz w:val="36"/>
          <w:szCs w:val="36"/>
          <w:u w:val="single"/>
        </w:rPr>
        <w:t>Advanced Angle Relationships</w:t>
      </w:r>
      <w:r w:rsidRPr="008E475F">
        <w:rPr>
          <w:rFonts w:ascii="Forte" w:eastAsiaTheme="minorEastAsia" w:hAnsi="Forte" w:cs="Times New Roman"/>
          <w:sz w:val="36"/>
          <w:szCs w:val="36"/>
          <w:u w:val="single"/>
        </w:rPr>
        <w:t>: Homework</w:t>
      </w:r>
      <w:r>
        <w:rPr>
          <w:rFonts w:ascii="Forte" w:eastAsiaTheme="minorEastAsia" w:hAnsi="Forte" w:cs="Times New Roman"/>
          <w:sz w:val="36"/>
          <w:szCs w:val="36"/>
          <w:u w:val="single"/>
        </w:rPr>
        <w:t xml:space="preserve"> #2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In the figure,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YX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YZ</m:t>
            </m:r>
          </m:e>
        </m:acc>
      </m:oMath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are opposite rays.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YU</m:t>
            </m:r>
          </m:e>
        </m:acc>
      </m:oMath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w:proofErr w:type="gramStart"/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bisects 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ZYW</m:t>
        </m:r>
      </m:oMath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, and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YT</m:t>
            </m:r>
          </m:e>
        </m:acc>
      </m:oMath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bisects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XYW</m:t>
        </m:r>
      </m:oMath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. 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Show your work. Justify steps! 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167005</wp:posOffset>
            </wp:positionV>
            <wp:extent cx="2431415" cy="1447800"/>
            <wp:effectExtent l="19050" t="0" r="6985" b="0"/>
            <wp:wrapNone/>
            <wp:docPr id="68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69853" t="26407" r="2366" b="29004"/>
                    <a:stretch/>
                  </pic:blipFill>
                  <pic:spPr bwMode="auto">
                    <a:xfrm>
                      <a:off x="0" y="0"/>
                      <a:ext cx="243141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1.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m&lt;ZYU=8p-10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m&lt;UYW=10p-20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m&lt;ZYU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2. If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m&lt;1=5x+10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and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the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m&lt;2=8x-23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m&lt;2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3.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m&lt;1=y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m&lt;XYW=6y-24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y. 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4.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>if</w:t>
      </w:r>
      <w:proofErr w:type="gramEnd"/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m&lt;WYZ=82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m&lt;ZYU=4r+25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r. 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5.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m&lt;WYX=2(12b+7)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m&lt;ZYU=9b-1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m&lt;UYW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Pr="005B1630" w:rsidRDefault="0003217D" w:rsidP="0003217D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5B1630">
        <w:rPr>
          <w:rFonts w:ascii="Bookman Old Style" w:eastAsiaTheme="minorEastAsia" w:hAnsi="Bookman Old Style" w:cs="Times New Roman"/>
          <w:b/>
          <w:sz w:val="24"/>
          <w:szCs w:val="24"/>
        </w:rPr>
        <w:lastRenderedPageBreak/>
        <w:t xml:space="preserve">Find x </w:t>
      </w:r>
      <w:r w:rsidRPr="005B1630"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  <w:t>and</w:t>
      </w:r>
      <w:r w:rsidRPr="005B1630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the measure of each angle. 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>Justify steps!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146050</wp:posOffset>
            </wp:positionV>
            <wp:extent cx="1866900" cy="1619250"/>
            <wp:effectExtent l="0" t="0" r="0" b="0"/>
            <wp:wrapNone/>
            <wp:docPr id="69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15790" t="57711" r="4858"/>
                    <a:stretch/>
                  </pic:blipFill>
                  <pic:spPr bwMode="auto">
                    <a:xfrm>
                      <a:off x="0" y="0"/>
                      <a:ext cx="18669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144780</wp:posOffset>
            </wp:positionV>
            <wp:extent cx="1733550" cy="1752600"/>
            <wp:effectExtent l="0" t="0" r="0" b="0"/>
            <wp:wrapNone/>
            <wp:docPr id="70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16195" r="10122" b="54229"/>
                    <a:stretch/>
                  </pic:blipFill>
                  <pic:spPr bwMode="auto">
                    <a:xfrm>
                      <a:off x="0" y="0"/>
                      <a:ext cx="173355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6.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  <w:t>7.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Pr="009D4150" w:rsidRDefault="0003217D" w:rsidP="0003217D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9D4150">
        <w:rPr>
          <w:rFonts w:ascii="Bookman Old Style" w:eastAsiaTheme="minorEastAsia" w:hAnsi="Bookman Old Style" w:cs="Times New Roman"/>
          <w:b/>
          <w:sz w:val="24"/>
          <w:szCs w:val="24"/>
        </w:rPr>
        <w:t>Draw a picture of indicated situation, find the value of the variable and answer each question.</w:t>
      </w:r>
      <w:r w:rsidRPr="00143566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>Justify steps!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8. &lt;ABC and &lt;CBD are complementary. What does it mean to be complementary? ______________________________________________________________________________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m&lt;ABC=6m+8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m&lt;CBD=3m+10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draw and label the figure and solve for m. Be sure to not use two of the same points (ex. You can’t have two point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>Bs</w:t>
      </w:r>
      <w:proofErr w:type="gramEnd"/>
      <w:r>
        <w:rPr>
          <w:rFonts w:ascii="Bookman Old Style" w:eastAsiaTheme="minorEastAsia" w:hAnsi="Bookman Old Style" w:cs="Times New Roman"/>
          <w:sz w:val="24"/>
          <w:szCs w:val="24"/>
        </w:rPr>
        <w:t>, they must share one B.)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>9.&lt;</w:t>
      </w:r>
      <w:proofErr w:type="gramEnd"/>
      <w:r>
        <w:rPr>
          <w:rFonts w:ascii="Bookman Old Style" w:eastAsiaTheme="minorEastAsia" w:hAnsi="Bookman Old Style" w:cs="Times New Roman"/>
          <w:sz w:val="24"/>
          <w:szCs w:val="24"/>
        </w:rPr>
        <w:t>ABC and &lt;CBD are supplementary. What does it mean to be supplementary? ______________________________________________________________________________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m&lt;ABC=7n-9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m&lt;CBD=5n+45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draw and label the figure and solve for n. Be sure to not use two of the same points (ex. You can’t have two point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>Bs</w:t>
      </w:r>
      <w:proofErr w:type="gramEnd"/>
      <w:r>
        <w:rPr>
          <w:rFonts w:ascii="Bookman Old Style" w:eastAsiaTheme="minorEastAsia" w:hAnsi="Bookman Old Style" w:cs="Times New Roman"/>
          <w:sz w:val="24"/>
          <w:szCs w:val="24"/>
        </w:rPr>
        <w:t>, they must share one B.)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9A59EB" w:rsidRDefault="009A59EB" w:rsidP="0003217D">
      <w:pPr>
        <w:pStyle w:val="NoSpacing"/>
      </w:pPr>
    </w:p>
    <w:sectPr w:rsidR="009A59EB" w:rsidSect="00032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BoldItalic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217D"/>
    <w:rsid w:val="0003217D"/>
    <w:rsid w:val="002E5E80"/>
    <w:rsid w:val="009A59EB"/>
    <w:rsid w:val="00D8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1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>Chippewa Valley Schools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cp:lastPrinted>2013-10-04T12:25:00Z</cp:lastPrinted>
  <dcterms:created xsi:type="dcterms:W3CDTF">2013-08-07T18:42:00Z</dcterms:created>
  <dcterms:modified xsi:type="dcterms:W3CDTF">2013-10-04T12:26:00Z</dcterms:modified>
</cp:coreProperties>
</file>