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1C" w:rsidRPr="00D679D2" w:rsidRDefault="00454C1C" w:rsidP="00454C1C">
      <w:pPr>
        <w:pStyle w:val="NoSpacing"/>
        <w:rPr>
          <w:rFonts w:ascii="Arial" w:hAnsi="Arial" w:cs="Arial"/>
        </w:rPr>
      </w:pPr>
      <w:r>
        <w:rPr>
          <w:rFonts w:ascii="Arial" w:hAnsi="Arial" w:cs="Arial"/>
        </w:rPr>
        <w:t>Name: _____________________</w:t>
      </w:r>
      <w:r w:rsidRPr="00D679D2">
        <w:rPr>
          <w:rFonts w:ascii="Arial" w:hAnsi="Arial" w:cs="Arial"/>
        </w:rPr>
        <w:t>_________________________________________________</w:t>
      </w:r>
    </w:p>
    <w:p w:rsidR="00454C1C" w:rsidRPr="00D679D2" w:rsidRDefault="00454C1C" w:rsidP="00454C1C">
      <w:pPr>
        <w:pStyle w:val="NoSpacing"/>
        <w:rPr>
          <w:rFonts w:ascii="Arial" w:hAnsi="Arial" w:cs="Arial"/>
        </w:rPr>
      </w:pPr>
    </w:p>
    <w:p w:rsidR="00454C1C" w:rsidRPr="00D679D2" w:rsidRDefault="00454C1C" w:rsidP="00454C1C">
      <w:pPr>
        <w:pStyle w:val="NoSpacing"/>
        <w:rPr>
          <w:rFonts w:ascii="Arial" w:hAnsi="Arial" w:cs="Arial"/>
          <w:sz w:val="52"/>
        </w:rPr>
      </w:pPr>
      <w:r w:rsidRPr="00D679D2">
        <w:rPr>
          <w:rFonts w:ascii="Arial" w:hAnsi="Arial" w:cs="Arial"/>
          <w:sz w:val="52"/>
        </w:rPr>
        <w:t xml:space="preserve">Final Exam Prep Practice </w:t>
      </w:r>
    </w:p>
    <w:p w:rsidR="00454C1C" w:rsidRPr="00D679D2" w:rsidRDefault="00454C1C" w:rsidP="00454C1C">
      <w:pPr>
        <w:pStyle w:val="NoSpacing"/>
        <w:rPr>
          <w:rFonts w:ascii="Arial" w:hAnsi="Arial" w:cs="Arial"/>
        </w:rPr>
      </w:pPr>
    </w:p>
    <w:p w:rsidR="00454C1C" w:rsidRPr="00D679D2" w:rsidRDefault="00454C1C" w:rsidP="00454C1C">
      <w:pPr>
        <w:pStyle w:val="NoSpacing"/>
        <w:rPr>
          <w:rFonts w:ascii="Arial" w:hAnsi="Arial" w:cs="Arial"/>
          <w:sz w:val="48"/>
        </w:rPr>
      </w:pPr>
      <w:r w:rsidRPr="00D679D2">
        <w:rPr>
          <w:rFonts w:ascii="Arial" w:hAnsi="Arial" w:cs="Arial"/>
          <w:sz w:val="48"/>
        </w:rPr>
        <w:t>Surface Area Examples</w:t>
      </w:r>
    </w:p>
    <w:p w:rsidR="00454C1C" w:rsidRPr="00D679D2" w:rsidRDefault="00454C1C" w:rsidP="00454C1C">
      <w:pPr>
        <w:pStyle w:val="NoSpacing"/>
        <w:rPr>
          <w:rFonts w:ascii="Arial" w:eastAsiaTheme="minorEastAsia" w:hAnsi="Arial" w:cs="Arial"/>
        </w:rPr>
      </w:pPr>
    </w:p>
    <w:p w:rsidR="00454C1C" w:rsidRPr="00D679D2" w:rsidRDefault="00454C1C" w:rsidP="00454C1C">
      <w:pPr>
        <w:keepLines/>
        <w:tabs>
          <w:tab w:val="center" w:pos="-1170"/>
          <w:tab w:val="left" w:pos="720"/>
        </w:tabs>
        <w:suppressAutoHyphens/>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1. </w:t>
      </w:r>
      <w:r w:rsidRPr="00D679D2">
        <w:rPr>
          <w:rFonts w:ascii="Arial" w:eastAsiaTheme="minorEastAsia" w:hAnsi="Arial" w:cs="Arial"/>
        </w:rPr>
        <w:t xml:space="preserve">The bottomless tent illustrated below is in the shape of a right triangular prism and is made of nylon.  How many square feet of nylon is required for the front, rear, and </w:t>
      </w:r>
      <m:oMath>
        <m:r>
          <w:rPr>
            <w:rFonts w:ascii="Cambria Math" w:eastAsiaTheme="minorEastAsia" w:hAnsi="Cambria Math" w:cs="Arial"/>
          </w:rPr>
          <m:t>2</m:t>
        </m:r>
      </m:oMath>
      <w:r w:rsidRPr="00D679D2">
        <w:rPr>
          <w:rFonts w:ascii="Arial" w:eastAsiaTheme="minorEastAsia" w:hAnsi="Arial" w:cs="Arial"/>
        </w:rPr>
        <w:t xml:space="preserve"> sides of the tent?  </w:t>
      </w:r>
      <w:r w:rsidRPr="00D679D2">
        <w:rPr>
          <w:rFonts w:ascii="Arial" w:eastAsiaTheme="minorEastAsia" w:hAnsi="Arial" w:cs="Arial"/>
        </w:rPr>
        <w:tab/>
      </w:r>
    </w:p>
    <w:p w:rsidR="00454C1C" w:rsidRPr="00D679D2" w:rsidRDefault="00454C1C" w:rsidP="00454C1C">
      <w:pPr>
        <w:pStyle w:val="NoSpacing"/>
        <w:rPr>
          <w:rFonts w:ascii="Arial" w:eastAsiaTheme="minorEastAsia" w:hAnsi="Arial" w:cs="Arial"/>
        </w:rPr>
      </w:pPr>
      <w:r>
        <w:rPr>
          <w:rFonts w:ascii="Arial" w:eastAsiaTheme="minorEastAsia" w:hAnsi="Arial" w:cs="Arial"/>
          <w:noProof/>
        </w:rPr>
        <w:drawing>
          <wp:anchor distT="0" distB="0" distL="114300" distR="114300" simplePos="0" relativeHeight="251659264" behindDoc="0" locked="0" layoutInCell="1" allowOverlap="1" wp14:anchorId="5AD73A9C" wp14:editId="0DF06671">
            <wp:simplePos x="0" y="0"/>
            <wp:positionH relativeFrom="margin">
              <wp:posOffset>3505200</wp:posOffset>
            </wp:positionH>
            <wp:positionV relativeFrom="paragraph">
              <wp:posOffset>85725</wp:posOffset>
            </wp:positionV>
            <wp:extent cx="2581910" cy="190500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91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C1C" w:rsidRPr="00D679D2" w:rsidRDefault="00454C1C" w:rsidP="00454C1C">
      <w:pPr>
        <w:pStyle w:val="NoSpacing"/>
        <w:rPr>
          <w:rFonts w:ascii="Arial" w:eastAsiaTheme="minorEastAsia" w:hAnsi="Arial" w:cs="Arial"/>
        </w:rPr>
      </w:pPr>
    </w:p>
    <w:p w:rsidR="00454C1C" w:rsidRPr="00D679D2" w:rsidRDefault="00454C1C" w:rsidP="00454C1C">
      <w:pPr>
        <w:pStyle w:val="NoSpacing"/>
        <w:rPr>
          <w:rFonts w:ascii="Arial" w:eastAsiaTheme="minorEastAsia" w:hAnsi="Arial" w:cs="Arial"/>
        </w:rPr>
      </w:pPr>
    </w:p>
    <w:p w:rsidR="00454C1C" w:rsidRPr="00D679D2" w:rsidRDefault="00454C1C" w:rsidP="00454C1C">
      <w:pPr>
        <w:pStyle w:val="NoSpacing"/>
        <w:rPr>
          <w:rFonts w:ascii="Arial" w:eastAsiaTheme="minorEastAsia" w:hAnsi="Arial" w:cs="Arial"/>
        </w:rPr>
      </w:pPr>
    </w:p>
    <w:p w:rsidR="00454C1C" w:rsidRPr="00D679D2" w:rsidRDefault="00454C1C" w:rsidP="00454C1C">
      <w:pPr>
        <w:pStyle w:val="NoSpacing"/>
        <w:rPr>
          <w:rFonts w:ascii="Arial" w:eastAsiaTheme="minorEastAsia" w:hAnsi="Arial" w:cs="Arial"/>
        </w:rPr>
      </w:pPr>
    </w:p>
    <w:p w:rsidR="00454C1C" w:rsidRPr="00D679D2" w:rsidRDefault="00454C1C" w:rsidP="00454C1C">
      <w:pPr>
        <w:pStyle w:val="NoSpacing"/>
        <w:rPr>
          <w:rFonts w:ascii="Arial" w:eastAsiaTheme="minorEastAsia"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Pr="00573876" w:rsidRDefault="00454C1C" w:rsidP="00454C1C">
      <w:pPr>
        <w:keepLines/>
        <w:suppressAutoHyphens/>
        <w:autoSpaceDE w:val="0"/>
        <w:autoSpaceDN w:val="0"/>
        <w:adjustRightInd w:val="0"/>
        <w:spacing w:after="0" w:line="240" w:lineRule="auto"/>
        <w:rPr>
          <w:rFonts w:ascii="Arial" w:eastAsiaTheme="minorHAnsi" w:hAnsi="Arial" w:cs="Arial"/>
        </w:rPr>
      </w:pPr>
      <w:r w:rsidRPr="00573876">
        <w:rPr>
          <w:rFonts w:ascii="Arial" w:eastAsiaTheme="minorHAnsi" w:hAnsi="Arial" w:cs="Arial"/>
        </w:rPr>
        <w:t xml:space="preserve">2. Find the amount of canvas required for the sides, floor, </w:t>
      </w:r>
      <w:r>
        <w:rPr>
          <w:rFonts w:ascii="Arial" w:eastAsiaTheme="minorHAnsi" w:hAnsi="Arial" w:cs="Arial"/>
        </w:rPr>
        <w:t xml:space="preserve">front, and rear </w:t>
      </w:r>
      <w:r w:rsidRPr="00573876">
        <w:rPr>
          <w:rFonts w:ascii="Arial" w:eastAsiaTheme="minorHAnsi" w:hAnsi="Arial" w:cs="Arial"/>
        </w:rPr>
        <w:t xml:space="preserve">of the tent in the shape of a triangular prism as shown in the figure. The base of the prism is an </w:t>
      </w:r>
      <w:r>
        <w:rPr>
          <w:rFonts w:ascii="Arial" w:eastAsiaTheme="minorHAnsi" w:hAnsi="Arial" w:cs="Arial"/>
        </w:rPr>
        <w:t xml:space="preserve">isosceles </w:t>
      </w:r>
      <w:r w:rsidRPr="00573876">
        <w:rPr>
          <w:rFonts w:ascii="Arial" w:eastAsiaTheme="minorHAnsi" w:hAnsi="Arial" w:cs="Arial"/>
        </w:rPr>
        <w:t>triangle with sides 200 centimeters each.</w:t>
      </w:r>
    </w:p>
    <w:p w:rsidR="00454C1C" w:rsidRDefault="00454C1C" w:rsidP="00454C1C">
      <w:pPr>
        <w:keepLines/>
        <w:suppressAutoHyphens/>
        <w:autoSpaceDE w:val="0"/>
        <w:autoSpaceDN w:val="0"/>
        <w:adjustRightInd w:val="0"/>
        <w:spacing w:after="0" w:line="240" w:lineRule="auto"/>
        <w:rPr>
          <w:rFonts w:eastAsiaTheme="minorHAnsi"/>
          <w:sz w:val="22"/>
          <w:szCs w:val="22"/>
        </w:rPr>
      </w:pPr>
      <w:r>
        <w:rPr>
          <w:noProof/>
        </w:rPr>
        <w:drawing>
          <wp:anchor distT="0" distB="0" distL="114300" distR="114300" simplePos="0" relativeHeight="251660288" behindDoc="0" locked="0" layoutInCell="1" allowOverlap="1" wp14:anchorId="5A96A283" wp14:editId="5FE574E6">
            <wp:simplePos x="0" y="0"/>
            <wp:positionH relativeFrom="margin">
              <wp:posOffset>-276225</wp:posOffset>
            </wp:positionH>
            <wp:positionV relativeFrom="paragraph">
              <wp:posOffset>93980</wp:posOffset>
            </wp:positionV>
            <wp:extent cx="2902948" cy="1981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2948" cy="1981200"/>
                    </a:xfrm>
                    <a:prstGeom prst="rect">
                      <a:avLst/>
                    </a:prstGeom>
                  </pic:spPr>
                </pic:pic>
              </a:graphicData>
            </a:graphic>
            <wp14:sizeRelH relativeFrom="margin">
              <wp14:pctWidth>0</wp14:pctWidth>
            </wp14:sizeRelH>
            <wp14:sizeRelV relativeFrom="margin">
              <wp14:pctHeight>0</wp14:pctHeight>
            </wp14:sizeRelV>
          </wp:anchor>
        </w:drawing>
      </w:r>
    </w:p>
    <w:p w:rsidR="00454C1C" w:rsidRDefault="00454C1C" w:rsidP="00454C1C">
      <w:pPr>
        <w:keepLines/>
        <w:suppressAutoHyphens/>
        <w:autoSpaceDE w:val="0"/>
        <w:autoSpaceDN w:val="0"/>
        <w:adjustRightInd w:val="0"/>
        <w:spacing w:after="0" w:line="240" w:lineRule="auto"/>
        <w:rPr>
          <w:rFonts w:eastAsiaTheme="minorHAnsi"/>
          <w:sz w:val="22"/>
          <w:szCs w:val="22"/>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r w:rsidRPr="00341F95">
        <w:rPr>
          <w:rFonts w:ascii="Arial" w:hAnsi="Arial" w:cs="Arial"/>
          <w:sz w:val="24"/>
          <w:szCs w:val="24"/>
        </w:rPr>
        <w:t>3.</w:t>
      </w:r>
      <w:r>
        <w:rPr>
          <w:rFonts w:ascii="Arial" w:hAnsi="Arial" w:cs="Arial"/>
        </w:rPr>
        <w:t xml:space="preserve"> </w:t>
      </w:r>
      <w:r w:rsidRPr="00341F95">
        <w:rPr>
          <w:rFonts w:ascii="Arial" w:hAnsi="Arial" w:cs="Arial"/>
        </w:rPr>
        <w:t xml:space="preserve">The diagram below is a sketch for the casing for a firecracker that has a height of </w:t>
      </w:r>
      <m:oMath>
        <m:r>
          <w:rPr>
            <w:rFonts w:ascii="Cambria Math" w:hAnsi="Cambria Math" w:cs="Arial"/>
          </w:rPr>
          <m:t>4</m:t>
        </m:r>
      </m:oMath>
      <w:r w:rsidRPr="00341F95">
        <w:rPr>
          <w:rFonts w:ascii="Arial" w:eastAsiaTheme="minorEastAsia" w:hAnsi="Arial" w:cs="Arial"/>
        </w:rPr>
        <w:t>-meters and the base is a square.  Ignoring overlap between faces of the casing, what is the amount of cardboard needed to create the casing (surface area), in square mete</w:t>
      </w:r>
      <w:proofErr w:type="spellStart"/>
      <w:r w:rsidRPr="00341F95">
        <w:rPr>
          <w:rFonts w:ascii="Arial" w:eastAsiaTheme="minorEastAsia" w:hAnsi="Arial" w:cs="Arial"/>
        </w:rPr>
        <w:t>rs</w:t>
      </w:r>
      <w:proofErr w:type="spellEnd"/>
      <w:r w:rsidRPr="00341F95">
        <w:rPr>
          <w:rFonts w:ascii="Arial" w:eastAsiaTheme="minorEastAsia" w:hAnsi="Arial" w:cs="Arial"/>
        </w:rPr>
        <w:t xml:space="preserve">?   </w:t>
      </w:r>
    </w:p>
    <w:p w:rsidR="00454C1C" w:rsidRDefault="00454C1C" w:rsidP="00454C1C">
      <w:pPr>
        <w:pStyle w:val="NoSpacing"/>
        <w:rPr>
          <w:rFonts w:ascii="Arial" w:hAnsi="Arial" w:cs="Arial"/>
        </w:rPr>
      </w:pPr>
      <w:r>
        <w:rPr>
          <w:noProof/>
        </w:rPr>
        <w:drawing>
          <wp:anchor distT="0" distB="0" distL="114300" distR="114300" simplePos="0" relativeHeight="251661312" behindDoc="0" locked="0" layoutInCell="1" allowOverlap="1" wp14:anchorId="00C27852" wp14:editId="3F8E9052">
            <wp:simplePos x="0" y="0"/>
            <wp:positionH relativeFrom="column">
              <wp:posOffset>4600575</wp:posOffset>
            </wp:positionH>
            <wp:positionV relativeFrom="paragraph">
              <wp:posOffset>12700</wp:posOffset>
            </wp:positionV>
            <wp:extent cx="1835320" cy="1714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35320" cy="1714500"/>
                    </a:xfrm>
                    <a:prstGeom prst="rect">
                      <a:avLst/>
                    </a:prstGeom>
                  </pic:spPr>
                </pic:pic>
              </a:graphicData>
            </a:graphic>
            <wp14:sizeRelH relativeFrom="margin">
              <wp14:pctWidth>0</wp14:pctWidth>
            </wp14:sizeRelH>
            <wp14:sizeRelV relativeFrom="margin">
              <wp14:pctHeight>0</wp14:pctHeight>
            </wp14:sizeRelV>
          </wp:anchor>
        </w:drawing>
      </w: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r>
        <w:rPr>
          <w:rFonts w:ascii="Arial" w:hAnsi="Arial" w:cs="Arial"/>
        </w:rPr>
        <w:lastRenderedPageBreak/>
        <w:t xml:space="preserve">4. Extra Area Practice: If the information is given in centimeters, find the area of the shaded region. </w:t>
      </w:r>
    </w:p>
    <w:p w:rsidR="00454C1C" w:rsidRDefault="00454C1C" w:rsidP="00454C1C">
      <w:pPr>
        <w:pStyle w:val="NoSpacing"/>
        <w:rPr>
          <w:rFonts w:ascii="Arial" w:hAnsi="Arial" w:cs="Arial"/>
        </w:rPr>
      </w:pPr>
      <w:r>
        <w:rPr>
          <w:noProof/>
        </w:rPr>
        <w:drawing>
          <wp:anchor distT="0" distB="0" distL="114300" distR="114300" simplePos="0" relativeHeight="251662336" behindDoc="0" locked="0" layoutInCell="1" allowOverlap="1" wp14:anchorId="5B436BE9" wp14:editId="448FB1F2">
            <wp:simplePos x="0" y="0"/>
            <wp:positionH relativeFrom="page">
              <wp:align>right</wp:align>
            </wp:positionH>
            <wp:positionV relativeFrom="paragraph">
              <wp:posOffset>11430</wp:posOffset>
            </wp:positionV>
            <wp:extent cx="2275946" cy="18859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5946" cy="1885950"/>
                    </a:xfrm>
                    <a:prstGeom prst="rect">
                      <a:avLst/>
                    </a:prstGeom>
                  </pic:spPr>
                </pic:pic>
              </a:graphicData>
            </a:graphic>
            <wp14:sizeRelH relativeFrom="margin">
              <wp14:pctWidth>0</wp14:pctWidth>
            </wp14:sizeRelH>
            <wp14:sizeRelV relativeFrom="margin">
              <wp14:pctHeight>0</wp14:pctHeight>
            </wp14:sizeRelV>
          </wp:anchor>
        </w:drawing>
      </w:r>
    </w:p>
    <w:p w:rsidR="00454C1C" w:rsidRDefault="00454C1C" w:rsidP="00454C1C">
      <w:pPr>
        <w:keepLines/>
        <w:suppressAutoHyphens/>
        <w:autoSpaceDE w:val="0"/>
        <w:autoSpaceDN w:val="0"/>
        <w:adjustRightInd w:val="0"/>
        <w:spacing w:line="240" w:lineRule="auto"/>
        <w:ind w:left="720" w:hanging="360"/>
        <w:jc w:val="both"/>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Pr="00CF5CE2" w:rsidRDefault="00454C1C" w:rsidP="00454C1C">
      <w:pPr>
        <w:keepLines/>
        <w:suppressAutoHyphens/>
        <w:autoSpaceDE w:val="0"/>
        <w:autoSpaceDN w:val="0"/>
        <w:adjustRightInd w:val="0"/>
        <w:spacing w:after="0" w:line="240" w:lineRule="auto"/>
      </w:pPr>
      <w:r>
        <w:t xml:space="preserve">5. </w:t>
      </w:r>
      <w:r w:rsidRPr="00CF5CE2">
        <w:t xml:space="preserve">The length of arc </w:t>
      </w:r>
      <m:oMath>
        <m:r>
          <w:rPr>
            <w:rFonts w:ascii="Cambria Math" w:hAnsi="Cambria Math"/>
          </w:rPr>
          <m:t>XY</m:t>
        </m:r>
      </m:oMath>
      <w:r w:rsidRPr="001A7FBA">
        <w:rPr>
          <w:rFonts w:eastAsiaTheme="minorEastAsia"/>
        </w:rPr>
        <w:t xml:space="preserve"> of a circle is equal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sidRPr="001A7FBA">
        <w:rPr>
          <w:rFonts w:eastAsiaTheme="minorEastAsia"/>
        </w:rPr>
        <w:t xml:space="preserve"> of the circumference of the circle.  The length of the arc is </w:t>
      </w:r>
      <m:oMath>
        <m:r>
          <w:rPr>
            <w:rFonts w:ascii="Cambria Math" w:eastAsiaTheme="minorEastAsia" w:hAnsi="Cambria Math"/>
          </w:rPr>
          <m:t>5π</m:t>
        </m:r>
      </m:oMath>
      <w:r w:rsidRPr="001A7FBA">
        <w:rPr>
          <w:rFonts w:eastAsiaTheme="minorEastAsia"/>
        </w:rPr>
        <w:t xml:space="preserve"> inches. Find the central angle of the circle, in degrees. Find the radius, in inches, and then use that radius to find the area of the shaded sector, in square inches. If needed, round any answer to the nearest tenth. </w:t>
      </w:r>
      <w:r w:rsidRPr="001A7FBA">
        <w:rPr>
          <w:rFonts w:eastAsiaTheme="minorEastAsia"/>
        </w:rPr>
        <w:br/>
      </w:r>
    </w:p>
    <w:p w:rsidR="00454C1C" w:rsidRPr="00CF5CE2" w:rsidRDefault="00454C1C" w:rsidP="00454C1C">
      <w:pPr>
        <w:keepLines/>
        <w:suppressAutoHyphens/>
        <w:autoSpaceDE w:val="0"/>
        <w:autoSpaceDN w:val="0"/>
        <w:adjustRightInd w:val="0"/>
        <w:spacing w:after="0" w:line="240" w:lineRule="auto"/>
      </w:pPr>
      <w:r>
        <w:rPr>
          <w:noProof/>
        </w:rPr>
        <w:drawing>
          <wp:anchor distT="0" distB="0" distL="114300" distR="114300" simplePos="0" relativeHeight="251663360" behindDoc="0" locked="0" layoutInCell="1" allowOverlap="1" wp14:anchorId="57AA64C2" wp14:editId="3EE84A22">
            <wp:simplePos x="0" y="0"/>
            <wp:positionH relativeFrom="margin">
              <wp:posOffset>333375</wp:posOffset>
            </wp:positionH>
            <wp:positionV relativeFrom="paragraph">
              <wp:posOffset>60325</wp:posOffset>
            </wp:positionV>
            <wp:extent cx="1504950" cy="1730267"/>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4950" cy="1730267"/>
                    </a:xfrm>
                    <a:prstGeom prst="rect">
                      <a:avLst/>
                    </a:prstGeom>
                  </pic:spPr>
                </pic:pic>
              </a:graphicData>
            </a:graphic>
            <wp14:sizeRelH relativeFrom="margin">
              <wp14:pctWidth>0</wp14:pctWidth>
            </wp14:sizeRelH>
            <wp14:sizeRelV relativeFrom="margin">
              <wp14:pctHeight>0</wp14:pctHeight>
            </wp14:sizeRelV>
          </wp:anchor>
        </w:drawing>
      </w:r>
    </w:p>
    <w:p w:rsidR="00454C1C" w:rsidRPr="00CF5CE2" w:rsidRDefault="00454C1C" w:rsidP="00454C1C">
      <w:pPr>
        <w:keepLines/>
        <w:suppressAutoHyphens/>
        <w:autoSpaceDE w:val="0"/>
        <w:autoSpaceDN w:val="0"/>
        <w:adjustRightInd w:val="0"/>
        <w:spacing w:after="0" w:line="240" w:lineRule="auto"/>
      </w:pPr>
    </w:p>
    <w:p w:rsidR="00454C1C" w:rsidRDefault="00454C1C" w:rsidP="00454C1C">
      <w:pPr>
        <w:keepLines/>
        <w:suppressAutoHyphens/>
        <w:autoSpaceDE w:val="0"/>
        <w:autoSpaceDN w:val="0"/>
        <w:adjustRightInd w:val="0"/>
        <w:spacing w:after="0" w:line="240" w:lineRule="auto"/>
        <w:jc w:val="right"/>
      </w:pPr>
      <w:r w:rsidRPr="00CF5CE2">
        <w:t xml:space="preserve">Central Angle </w:t>
      </w:r>
      <w:r w:rsidRPr="00CF5CE2">
        <w:rPr>
          <w:rFonts w:ascii="Cambria Math" w:eastAsiaTheme="minorHAnsi" w:hAnsi="Cambria Math" w:hint="eastAsia"/>
          <w:lang w:eastAsia="ja-JP"/>
        </w:rPr>
        <w:t>∠</w:t>
      </w:r>
      <w:r w:rsidRPr="00CF5CE2">
        <w:rPr>
          <w:rFonts w:ascii="Cambria Math" w:hAnsi="Cambria Math" w:hint="eastAsia"/>
          <w:lang w:eastAsia="ja-JP"/>
        </w:rPr>
        <w:t>XPY</w:t>
      </w:r>
      <w:r w:rsidRPr="00CF5CE2">
        <w:t>= _________</w:t>
      </w:r>
    </w:p>
    <w:p w:rsidR="00454C1C" w:rsidRDefault="00454C1C" w:rsidP="00454C1C">
      <w:pPr>
        <w:keepLines/>
        <w:suppressAutoHyphens/>
        <w:autoSpaceDE w:val="0"/>
        <w:autoSpaceDN w:val="0"/>
        <w:adjustRightInd w:val="0"/>
        <w:spacing w:after="0" w:line="240" w:lineRule="auto"/>
      </w:pPr>
    </w:p>
    <w:p w:rsidR="00454C1C" w:rsidRDefault="00454C1C" w:rsidP="00454C1C">
      <w:pPr>
        <w:keepLines/>
        <w:suppressAutoHyphens/>
        <w:autoSpaceDE w:val="0"/>
        <w:autoSpaceDN w:val="0"/>
        <w:adjustRightInd w:val="0"/>
        <w:spacing w:after="0" w:line="240" w:lineRule="auto"/>
      </w:pPr>
    </w:p>
    <w:p w:rsidR="00454C1C" w:rsidRDefault="00454C1C" w:rsidP="00454C1C">
      <w:pPr>
        <w:keepLines/>
        <w:suppressAutoHyphens/>
        <w:autoSpaceDE w:val="0"/>
        <w:autoSpaceDN w:val="0"/>
        <w:adjustRightInd w:val="0"/>
        <w:spacing w:after="0" w:line="240" w:lineRule="auto"/>
        <w:jc w:val="right"/>
      </w:pPr>
      <w:r>
        <w:t>Radius = _________</w:t>
      </w:r>
    </w:p>
    <w:p w:rsidR="00454C1C" w:rsidRDefault="00454C1C" w:rsidP="00454C1C">
      <w:pPr>
        <w:keepLines/>
        <w:suppressAutoHyphens/>
        <w:autoSpaceDE w:val="0"/>
        <w:autoSpaceDN w:val="0"/>
        <w:adjustRightInd w:val="0"/>
        <w:spacing w:after="0" w:line="240" w:lineRule="auto"/>
        <w:jc w:val="right"/>
      </w:pPr>
    </w:p>
    <w:p w:rsidR="00454C1C" w:rsidRDefault="00454C1C" w:rsidP="00454C1C">
      <w:pPr>
        <w:keepLines/>
        <w:suppressAutoHyphens/>
        <w:autoSpaceDE w:val="0"/>
        <w:autoSpaceDN w:val="0"/>
        <w:adjustRightInd w:val="0"/>
        <w:spacing w:after="0" w:line="240" w:lineRule="auto"/>
      </w:pPr>
    </w:p>
    <w:p w:rsidR="00454C1C" w:rsidRDefault="00454C1C" w:rsidP="00454C1C">
      <w:pPr>
        <w:keepLines/>
        <w:suppressAutoHyphens/>
        <w:autoSpaceDE w:val="0"/>
        <w:autoSpaceDN w:val="0"/>
        <w:adjustRightInd w:val="0"/>
        <w:spacing w:after="0" w:line="240" w:lineRule="auto"/>
        <w:jc w:val="right"/>
      </w:pPr>
      <w:r>
        <w:tab/>
      </w:r>
      <w:r>
        <w:tab/>
        <w:t>Sector Area =_________</w:t>
      </w: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Pr="00CF5CE2" w:rsidRDefault="00454C1C" w:rsidP="00454C1C">
      <w:pPr>
        <w:keepLines/>
        <w:suppressAutoHyphens/>
        <w:autoSpaceDE w:val="0"/>
        <w:autoSpaceDN w:val="0"/>
        <w:adjustRightInd w:val="0"/>
        <w:spacing w:after="0" w:line="240" w:lineRule="auto"/>
      </w:pPr>
      <w:r>
        <w:t xml:space="preserve">6. </w:t>
      </w:r>
      <w:r w:rsidRPr="00CF5CE2">
        <w:t xml:space="preserve">The length of arc </w:t>
      </w:r>
      <m:oMath>
        <m:r>
          <w:rPr>
            <w:rFonts w:ascii="Cambria Math" w:hAnsi="Cambria Math"/>
          </w:rPr>
          <m:t>XY</m:t>
        </m:r>
      </m:oMath>
      <w:r w:rsidRPr="001A7FBA">
        <w:rPr>
          <w:rFonts w:eastAsiaTheme="minorEastAsia"/>
        </w:rPr>
        <w:t xml:space="preserve"> of a circle is equal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Pr="001A7FBA">
        <w:rPr>
          <w:rFonts w:eastAsiaTheme="minorEastAsia"/>
        </w:rPr>
        <w:t xml:space="preserve"> of the circumference of the circle.  The length of the arc is </w:t>
      </w:r>
      <m:oMath>
        <m:r>
          <w:rPr>
            <w:rFonts w:ascii="Cambria Math" w:eastAsiaTheme="minorEastAsia" w:hAnsi="Cambria Math"/>
          </w:rPr>
          <m:t>12π</m:t>
        </m:r>
      </m:oMath>
      <w:r w:rsidRPr="001A7FBA">
        <w:rPr>
          <w:rFonts w:eastAsiaTheme="minorEastAsia"/>
        </w:rPr>
        <w:t xml:space="preserve"> inches. Find the central angle of the circle, in degrees. Find the radius, in inches, and then use that radius to find the area of the shaded sector, in square inches. If needed, round any answer to the nearest tenth. </w:t>
      </w:r>
      <w:r w:rsidRPr="001A7FBA">
        <w:rPr>
          <w:rFonts w:eastAsiaTheme="minorEastAsia"/>
        </w:rPr>
        <w:br/>
      </w:r>
    </w:p>
    <w:p w:rsidR="00454C1C" w:rsidRPr="00CF5CE2" w:rsidRDefault="00454C1C" w:rsidP="00454C1C">
      <w:pPr>
        <w:keepLines/>
        <w:suppressAutoHyphens/>
        <w:autoSpaceDE w:val="0"/>
        <w:autoSpaceDN w:val="0"/>
        <w:adjustRightInd w:val="0"/>
        <w:spacing w:after="0" w:line="240" w:lineRule="auto"/>
      </w:pPr>
    </w:p>
    <w:p w:rsidR="00454C1C" w:rsidRPr="00CF5CE2" w:rsidRDefault="00454C1C" w:rsidP="00454C1C">
      <w:pPr>
        <w:keepLines/>
        <w:suppressAutoHyphens/>
        <w:autoSpaceDE w:val="0"/>
        <w:autoSpaceDN w:val="0"/>
        <w:adjustRightInd w:val="0"/>
        <w:spacing w:after="0" w:line="240" w:lineRule="auto"/>
      </w:pPr>
    </w:p>
    <w:p w:rsidR="00454C1C" w:rsidRDefault="00454C1C" w:rsidP="00454C1C">
      <w:pPr>
        <w:keepLines/>
        <w:suppressAutoHyphens/>
        <w:autoSpaceDE w:val="0"/>
        <w:autoSpaceDN w:val="0"/>
        <w:adjustRightInd w:val="0"/>
        <w:spacing w:after="0" w:line="240" w:lineRule="auto"/>
        <w:jc w:val="right"/>
      </w:pPr>
      <w:r>
        <w:rPr>
          <w:noProof/>
        </w:rPr>
        <w:drawing>
          <wp:anchor distT="0" distB="0" distL="114300" distR="114300" simplePos="0" relativeHeight="251664384" behindDoc="0" locked="0" layoutInCell="1" allowOverlap="1" wp14:anchorId="7070C427" wp14:editId="31220926">
            <wp:simplePos x="0" y="0"/>
            <wp:positionH relativeFrom="margin">
              <wp:align>left</wp:align>
            </wp:positionH>
            <wp:positionV relativeFrom="paragraph">
              <wp:posOffset>7620</wp:posOffset>
            </wp:positionV>
            <wp:extent cx="1602398" cy="2057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2398" cy="2057400"/>
                    </a:xfrm>
                    <a:prstGeom prst="rect">
                      <a:avLst/>
                    </a:prstGeom>
                  </pic:spPr>
                </pic:pic>
              </a:graphicData>
            </a:graphic>
            <wp14:sizeRelH relativeFrom="margin">
              <wp14:pctWidth>0</wp14:pctWidth>
            </wp14:sizeRelH>
            <wp14:sizeRelV relativeFrom="margin">
              <wp14:pctHeight>0</wp14:pctHeight>
            </wp14:sizeRelV>
          </wp:anchor>
        </w:drawing>
      </w:r>
      <w:r w:rsidRPr="00CF5CE2">
        <w:t xml:space="preserve">Central Angle </w:t>
      </w:r>
      <w:r w:rsidRPr="00CF5CE2">
        <w:rPr>
          <w:rFonts w:ascii="Cambria Math" w:eastAsiaTheme="minorHAnsi" w:hAnsi="Cambria Math" w:hint="eastAsia"/>
          <w:lang w:eastAsia="ja-JP"/>
        </w:rPr>
        <w:t>∠</w:t>
      </w:r>
      <w:r w:rsidRPr="00CF5CE2">
        <w:rPr>
          <w:rFonts w:ascii="Cambria Math" w:hAnsi="Cambria Math" w:hint="eastAsia"/>
          <w:lang w:eastAsia="ja-JP"/>
        </w:rPr>
        <w:t>XPY</w:t>
      </w:r>
      <w:r w:rsidRPr="00CF5CE2">
        <w:t>= _________</w:t>
      </w:r>
    </w:p>
    <w:p w:rsidR="00454C1C" w:rsidRDefault="00454C1C" w:rsidP="00454C1C">
      <w:pPr>
        <w:keepLines/>
        <w:suppressAutoHyphens/>
        <w:autoSpaceDE w:val="0"/>
        <w:autoSpaceDN w:val="0"/>
        <w:adjustRightInd w:val="0"/>
        <w:spacing w:after="0" w:line="240" w:lineRule="auto"/>
      </w:pPr>
    </w:p>
    <w:p w:rsidR="00454C1C" w:rsidRDefault="00454C1C" w:rsidP="00454C1C">
      <w:pPr>
        <w:keepLines/>
        <w:suppressAutoHyphens/>
        <w:autoSpaceDE w:val="0"/>
        <w:autoSpaceDN w:val="0"/>
        <w:adjustRightInd w:val="0"/>
        <w:spacing w:after="0" w:line="240" w:lineRule="auto"/>
      </w:pPr>
    </w:p>
    <w:p w:rsidR="00454C1C" w:rsidRDefault="00454C1C" w:rsidP="00454C1C">
      <w:pPr>
        <w:keepLines/>
        <w:suppressAutoHyphens/>
        <w:autoSpaceDE w:val="0"/>
        <w:autoSpaceDN w:val="0"/>
        <w:adjustRightInd w:val="0"/>
        <w:spacing w:after="0" w:line="240" w:lineRule="auto"/>
        <w:jc w:val="right"/>
      </w:pPr>
      <w:r>
        <w:t>Radius = _________</w:t>
      </w:r>
    </w:p>
    <w:p w:rsidR="00454C1C" w:rsidRDefault="00454C1C" w:rsidP="00454C1C">
      <w:pPr>
        <w:keepLines/>
        <w:suppressAutoHyphens/>
        <w:autoSpaceDE w:val="0"/>
        <w:autoSpaceDN w:val="0"/>
        <w:adjustRightInd w:val="0"/>
        <w:spacing w:after="0" w:line="240" w:lineRule="auto"/>
        <w:jc w:val="right"/>
      </w:pPr>
    </w:p>
    <w:p w:rsidR="00454C1C" w:rsidRDefault="00454C1C" w:rsidP="00454C1C">
      <w:pPr>
        <w:keepLines/>
        <w:suppressAutoHyphens/>
        <w:autoSpaceDE w:val="0"/>
        <w:autoSpaceDN w:val="0"/>
        <w:adjustRightInd w:val="0"/>
        <w:spacing w:after="0" w:line="240" w:lineRule="auto"/>
      </w:pPr>
    </w:p>
    <w:p w:rsidR="00454C1C" w:rsidRDefault="00454C1C" w:rsidP="00454C1C">
      <w:pPr>
        <w:keepLines/>
        <w:suppressAutoHyphens/>
        <w:autoSpaceDE w:val="0"/>
        <w:autoSpaceDN w:val="0"/>
        <w:adjustRightInd w:val="0"/>
        <w:spacing w:after="0" w:line="240" w:lineRule="auto"/>
        <w:jc w:val="right"/>
      </w:pPr>
      <w:r>
        <w:tab/>
      </w:r>
      <w:r>
        <w:tab/>
        <w:t>Sector Area =_________</w:t>
      </w: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454C1C" w:rsidRDefault="00454C1C" w:rsidP="00454C1C">
      <w:pPr>
        <w:pStyle w:val="NoSpacing"/>
        <w:rPr>
          <w:rFonts w:ascii="Arial" w:hAnsi="Arial" w:cs="Arial"/>
        </w:rPr>
      </w:pPr>
    </w:p>
    <w:p w:rsidR="00ED08A5" w:rsidRPr="00454C1C" w:rsidRDefault="00ED08A5" w:rsidP="00454C1C">
      <w:bookmarkStart w:id="0" w:name="_GoBack"/>
      <w:bookmarkEnd w:id="0"/>
    </w:p>
    <w:sectPr w:rsidR="00ED08A5" w:rsidRPr="00454C1C" w:rsidSect="008600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AA"/>
    <w:rsid w:val="001D0EA1"/>
    <w:rsid w:val="00454C1C"/>
    <w:rsid w:val="008600AA"/>
    <w:rsid w:val="00A13A7C"/>
    <w:rsid w:val="00B27BFC"/>
    <w:rsid w:val="00ED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83316-DD65-4DB6-B970-A1518D7C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AA"/>
    <w:rPr>
      <w:rFonts w:ascii="Times New Roman" w:eastAsia="MS Mincho"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sysprep</cp:lastModifiedBy>
  <cp:revision>2</cp:revision>
  <dcterms:created xsi:type="dcterms:W3CDTF">2016-06-01T11:14:00Z</dcterms:created>
  <dcterms:modified xsi:type="dcterms:W3CDTF">2016-06-01T11:14:00Z</dcterms:modified>
</cp:coreProperties>
</file>